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2DF7" w14:textId="07EAE083" w:rsidR="001B207E" w:rsidRDefault="00BF272E">
      <w:r>
        <w:t>В общеобразовательных организациях Ульчского муниципального района ставки узких специалистов заняты действующими педагогами учреждений образования по внутреннему совместительству, что качественно может повысить показатель мониторинга, при этом отдельная ставка учителя-логопеда без совместительства занята только в МБОУ СОШ с. Богородское. Всего в районе обучаются 235 детей с ограниченными возможностями здоровья.</w:t>
      </w:r>
    </w:p>
    <w:p w14:paraId="58B3B79D" w14:textId="721D07F8" w:rsidR="00653134" w:rsidRDefault="00653134">
      <w:r>
        <w:t>Для эффективного взаимодействия узких специалистов с педагогами, классными руководителями, родителями и учащимися Ульчского района создана муниципальная психологическая служба и службы ранней помощи детям 0-3 лет.</w:t>
      </w:r>
    </w:p>
    <w:sectPr w:rsidR="0065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8"/>
    <w:rsid w:val="000C12A8"/>
    <w:rsid w:val="001B207E"/>
    <w:rsid w:val="00653134"/>
    <w:rsid w:val="00B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C224"/>
  <w15:chartTrackingRefBased/>
  <w15:docId w15:val="{32D76B05-CD26-4286-BF85-CF1FE50A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Alex</dc:creator>
  <cp:keywords/>
  <dc:description/>
  <cp:lastModifiedBy>Boss Alex</cp:lastModifiedBy>
  <cp:revision>5</cp:revision>
  <dcterms:created xsi:type="dcterms:W3CDTF">2022-01-27T11:37:00Z</dcterms:created>
  <dcterms:modified xsi:type="dcterms:W3CDTF">2022-01-27T11:45:00Z</dcterms:modified>
</cp:coreProperties>
</file>