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района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jc w:val="right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645C72">
        <w:rPr>
          <w:rFonts w:ascii="Times New Roman" w:hAnsi="Times New Roman"/>
          <w:b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D1D33" w:rsidRPr="00645C72" w:rsidRDefault="00BD1D33" w:rsidP="00BD1D33">
      <w:pPr>
        <w:tabs>
          <w:tab w:val="left" w:pos="709"/>
          <w:tab w:val="left" w:pos="993"/>
        </w:tabs>
        <w:spacing w:after="0" w:line="240" w:lineRule="exact"/>
        <w:ind w:firstLine="425"/>
        <w:jc w:val="center"/>
        <w:rPr>
          <w:rFonts w:ascii="Times New Roman" w:hAnsi="Times New Roman"/>
          <w:b/>
          <w:sz w:val="28"/>
          <w:szCs w:val="28"/>
        </w:rPr>
      </w:pPr>
      <w:r w:rsidRPr="00645C72">
        <w:rPr>
          <w:rFonts w:ascii="Times New Roman" w:hAnsi="Times New Roman"/>
          <w:b/>
          <w:sz w:val="28"/>
          <w:szCs w:val="28"/>
        </w:rPr>
        <w:t>об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Общественном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совете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C9B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C9B">
        <w:rPr>
          <w:rFonts w:ascii="Times New Roman" w:hAnsi="Times New Roman"/>
          <w:b/>
          <w:sz w:val="28"/>
          <w:szCs w:val="28"/>
        </w:rPr>
        <w:t>независимой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C9B">
        <w:rPr>
          <w:rFonts w:ascii="Times New Roman" w:hAnsi="Times New Roman"/>
          <w:b/>
          <w:sz w:val="28"/>
          <w:szCs w:val="28"/>
        </w:rPr>
        <w:t>системе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C9B">
        <w:rPr>
          <w:rFonts w:ascii="Times New Roman" w:hAnsi="Times New Roman"/>
          <w:b/>
          <w:sz w:val="28"/>
          <w:szCs w:val="28"/>
        </w:rPr>
        <w:t>оценки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C9B">
        <w:rPr>
          <w:rFonts w:ascii="Times New Roman" w:hAnsi="Times New Roman"/>
          <w:b/>
          <w:sz w:val="28"/>
          <w:szCs w:val="28"/>
        </w:rPr>
        <w:t>качества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C9B">
        <w:rPr>
          <w:rFonts w:ascii="Times New Roman" w:hAnsi="Times New Roman"/>
          <w:b/>
          <w:sz w:val="28"/>
          <w:szCs w:val="28"/>
        </w:rPr>
        <w:t>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C9B">
        <w:rPr>
          <w:rFonts w:ascii="Times New Roman" w:hAnsi="Times New Roman"/>
          <w:b/>
          <w:sz w:val="28"/>
          <w:szCs w:val="28"/>
        </w:rPr>
        <w:t>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37C9B">
        <w:rPr>
          <w:rFonts w:ascii="Times New Roman" w:hAnsi="Times New Roman"/>
          <w:b/>
          <w:sz w:val="28"/>
          <w:szCs w:val="28"/>
        </w:rPr>
        <w:t>образовательных</w:t>
      </w:r>
      <w:r>
        <w:rPr>
          <w:rFonts w:ascii="Times New Roman" w:hAnsi="Times New Roman"/>
          <w:b/>
          <w:sz w:val="28"/>
          <w:szCs w:val="28"/>
        </w:rPr>
        <w:t xml:space="preserve"> организаций Ульчского  </w:t>
      </w:r>
      <w:r w:rsidRPr="00645C72">
        <w:rPr>
          <w:rFonts w:ascii="Times New Roman" w:hAnsi="Times New Roman"/>
          <w:b/>
          <w:sz w:val="28"/>
          <w:szCs w:val="28"/>
        </w:rPr>
        <w:t>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района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1D33" w:rsidRPr="00645C72" w:rsidRDefault="00BD1D33" w:rsidP="00BD1D33">
      <w:pPr>
        <w:pStyle w:val="a3"/>
        <w:numPr>
          <w:ilvl w:val="0"/>
          <w:numId w:val="2"/>
        </w:numPr>
        <w:tabs>
          <w:tab w:val="left" w:pos="0"/>
          <w:tab w:val="left" w:pos="709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645C72">
        <w:rPr>
          <w:rFonts w:ascii="Times New Roman" w:hAnsi="Times New Roman"/>
          <w:b/>
          <w:sz w:val="28"/>
          <w:szCs w:val="28"/>
        </w:rPr>
        <w:t>Общие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положения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определяет основные задачи, права, порядок формирования и порядок деятельности Общественного совета </w:t>
      </w:r>
      <w:r w:rsidRPr="00137C9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независимой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системе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оценки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Ульчского муниципального района (далее - Общественный совет).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является постоянно действующим совещательным органом при администрации Ульчского  муниципального района.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создается в целях: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повышения качества работы муниципальных организаций, оказывающих услуги населению в сфере образования;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повышения открытости и доступности информации о деятельности 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обеспечения взаимодействия с общественными организациями, по вопросам повышения качества работы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иными нормативными правовыми актами Российской Федерации, законами Хабаровского края Российской Федерации, иными нормативными правовыми актами Хабаровского края Российской Федерации, а также настоящим Положением.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1D33" w:rsidRPr="00645C72" w:rsidRDefault="00BD1D33" w:rsidP="00BD1D33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645C72">
        <w:rPr>
          <w:rFonts w:ascii="Times New Roman" w:hAnsi="Times New Roman"/>
          <w:b/>
          <w:sz w:val="28"/>
          <w:szCs w:val="28"/>
        </w:rPr>
        <w:t>Основные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Общественного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совета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02DC8">
        <w:rPr>
          <w:rFonts w:ascii="Times New Roman" w:hAnsi="Times New Roman"/>
          <w:sz w:val="28"/>
          <w:szCs w:val="28"/>
        </w:rPr>
        <w:t>Основными</w:t>
      </w:r>
      <w:r>
        <w:rPr>
          <w:rFonts w:ascii="Times New Roman" w:hAnsi="Times New Roman"/>
          <w:sz w:val="28"/>
          <w:szCs w:val="28"/>
        </w:rPr>
        <w:t xml:space="preserve"> задачами Общественного совета являются:</w:t>
      </w:r>
    </w:p>
    <w:p w:rsidR="00BD1D33" w:rsidRDefault="00BD1D33" w:rsidP="00BD1D33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перечня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 для проведения оценки качества их работы на основе изучения результатов общественного мнения;</w:t>
      </w:r>
    </w:p>
    <w:p w:rsidR="00BD1D33" w:rsidRDefault="00BD1D33" w:rsidP="00BD1D33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критериев эффективности работы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организаций, которые характеризуют: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открытость и доступность информации о </w:t>
      </w:r>
      <w:r w:rsidRPr="00137C9B">
        <w:rPr>
          <w:rFonts w:ascii="Times New Roman" w:hAnsi="Times New Roman"/>
          <w:sz w:val="28"/>
          <w:szCs w:val="28"/>
        </w:rPr>
        <w:t>муниципа</w:t>
      </w:r>
      <w:r>
        <w:rPr>
          <w:rFonts w:ascii="Times New Roman" w:hAnsi="Times New Roman"/>
          <w:sz w:val="28"/>
          <w:szCs w:val="28"/>
        </w:rPr>
        <w:t xml:space="preserve">льных образовательных организациях; 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доброжелательность, вежливость и компетентность работников организации, оказывающей социальной услуги;                                                                      долю получателей услуг, удовлетворенных качеством обслуживания в организации;</w:t>
      </w:r>
    </w:p>
    <w:p w:rsidR="00BD1D33" w:rsidRDefault="00BD1D33" w:rsidP="00BD1D33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установление порядка оценки качества работы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организаций, на основании определенных критериев эффективности работы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организаций;</w:t>
      </w:r>
    </w:p>
    <w:p w:rsidR="00BD1D33" w:rsidRDefault="00BD1D33" w:rsidP="00BD1D33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работы по выявлению, обобщению и анализу общественного мнения и рейтингов о качестве работы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организаций, в том числе сформированных общественными организациями, профессиональными сообществами и иными экспертами;</w:t>
      </w:r>
    </w:p>
    <w:p w:rsidR="00BD1D33" w:rsidRDefault="00BD1D33" w:rsidP="00BD1D33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задачи, определяемые администрацией района, при котором создан Общественный совет.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645C72">
        <w:rPr>
          <w:rFonts w:ascii="Times New Roman" w:hAnsi="Times New Roman"/>
          <w:b/>
          <w:sz w:val="28"/>
          <w:szCs w:val="28"/>
        </w:rPr>
        <w:t>Права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Общественного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совета</w:t>
      </w:r>
    </w:p>
    <w:p w:rsidR="00BD1D33" w:rsidRPr="00645C72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имеет право:</w:t>
      </w:r>
    </w:p>
    <w:p w:rsidR="00BD1D33" w:rsidRDefault="00BD1D33" w:rsidP="00BD1D33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направлять в администрацию района: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результатах оценки качества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по организации оценки качества работы </w:t>
      </w:r>
      <w:r w:rsidRPr="00137C9B">
        <w:rPr>
          <w:rFonts w:ascii="Times New Roman" w:hAnsi="Times New Roman"/>
          <w:sz w:val="28"/>
          <w:szCs w:val="28"/>
        </w:rPr>
        <w:t>муниципальных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7C9B"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z w:val="28"/>
          <w:szCs w:val="28"/>
        </w:rPr>
        <w:t xml:space="preserve"> организаций, а также об улучшении качества их работы и доступа к информации, необходимой для лиц, обратившихся за предоставлением услуг;</w:t>
      </w:r>
    </w:p>
    <w:p w:rsidR="00BD1D33" w:rsidRDefault="00BD1D33" w:rsidP="00BD1D33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запрашивать в установленном порядке у администрации район</w:t>
      </w:r>
      <w:r w:rsidRPr="00C4372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72F">
        <w:rPr>
          <w:rFonts w:ascii="Times New Roman" w:hAnsi="Times New Roman"/>
          <w:sz w:val="28"/>
          <w:szCs w:val="28"/>
        </w:rPr>
        <w:t>информацию,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72F">
        <w:rPr>
          <w:rFonts w:ascii="Times New Roman" w:hAnsi="Times New Roman"/>
          <w:sz w:val="28"/>
          <w:szCs w:val="28"/>
        </w:rPr>
        <w:t>необходимую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72F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72F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72F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72F">
        <w:rPr>
          <w:rFonts w:ascii="Times New Roman" w:hAnsi="Times New Roman"/>
          <w:sz w:val="28"/>
          <w:szCs w:val="28"/>
        </w:rPr>
        <w:t>совета;</w:t>
      </w:r>
    </w:p>
    <w:p w:rsidR="00BD1D33" w:rsidRDefault="00BD1D33" w:rsidP="00BD1D33">
      <w:pPr>
        <w:pStyle w:val="a3"/>
        <w:numPr>
          <w:ilvl w:val="1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иные полномочия, определенные администрацией района.</w:t>
      </w:r>
    </w:p>
    <w:p w:rsidR="00BD1D33" w:rsidRDefault="00BD1D33" w:rsidP="00BD1D33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645C72">
        <w:rPr>
          <w:rFonts w:ascii="Times New Roman" w:hAnsi="Times New Roman"/>
          <w:b/>
          <w:sz w:val="28"/>
          <w:szCs w:val="28"/>
        </w:rPr>
        <w:t>Порядок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формирования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Общественного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совета</w:t>
      </w:r>
    </w:p>
    <w:p w:rsidR="00BD1D33" w:rsidRPr="00645C72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формируется на основе добровольного участия граждан в его деятельности.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Качественный состав Общественного совета составляет не менее 7 и не более 10 человек.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Персональный состав Общественного совета формируется администрацией района, при котором создан Общественный совет, из числа представителей общественных организаций, профессиональных сообществ, средств массовой информации.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Общественного совета утверждается постановлением администрации района, при котором создан Общественный совет.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формировании персонального состава Общественного совета должно быть обеспечено отсутствие конфликта интересов.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Члены Общественного совета исполняют свои обязанности на общественных началах.</w:t>
      </w:r>
    </w:p>
    <w:p w:rsidR="00BD1D33" w:rsidRPr="006C234A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Общественного совета может выйти из состава Общественного совета на основании письменного заявления.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общественного совета подлежит ротации не реже одного раза в два года на основании оценки работы членов Общественного совета. Порядок оценки работы членов Общественного совета и порядок ротации состава Общественного совета определяется администрацией района, при котором создан Общественный совет.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645C72">
        <w:rPr>
          <w:rFonts w:ascii="Times New Roman" w:hAnsi="Times New Roman"/>
          <w:b/>
          <w:sz w:val="28"/>
          <w:szCs w:val="28"/>
        </w:rPr>
        <w:t>Порядок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Общественного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совета</w:t>
      </w:r>
    </w:p>
    <w:p w:rsidR="00BD1D33" w:rsidRPr="00645C72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Общественного совета: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утверждает план работы, повестку заседания и список лиц, приглашенных на заседание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работу Общественного совета и председательствует на его заседаниях;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подписывает протоколы заседаний и другие документы, исходящие от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 предложения главе администрации района по вопросу внесения изменений в настоящее Положение;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взаимодействует с руководством администрации района по вопросам реализации решений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иные полномочия по обеспечению деятельности Общественного совета.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Общественного совета: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председательствует на заседаниях Общественного совета в случае отсутствия председателя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участвует в организации работы Общественного совета в подготовке планов работы Общественного 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 имеют право: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по формированию повестки заседаний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в план работы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участвовать в подготовке материалов к заседаниям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высказывать особое мнение по вопросам, рассматриваемым на заседаниях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вносить предложения по вопросу формирования экспертных и рабочих групп, создаваемых Общественным советом;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иные полномочия в рамках деятельности Общественного 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обеспечения деятельности Общественного совета назначается секретарь Общественного совета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Секретарь Общественного совета: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ведет протокол заседания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уведомляет членов Общественного совета о дате и времени предстоящего заседания;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проекты решений Общественного совета и иных документов, исходящих от Общественного совета;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взаимодействует со структурными подразделениями администрации района по вопросам организационно-технического и информационного сопровождения деятельности Общественного 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осуществляет свою деятельность в соответствии с планом своей работы на очередной календарный год, утвержденным председателем Общественного 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формой деятельности Общественного совета являются заседания.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Очередные заседания Общественного совета проводятся не реже одного раза в квартал в соответствии с планом работы Общественного 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Внеочередное заседание Общественного совета проводится по решению председателя Общественного 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31F8">
        <w:rPr>
          <w:rFonts w:ascii="Times New Roman" w:hAnsi="Times New Roman"/>
          <w:sz w:val="28"/>
          <w:szCs w:val="28"/>
        </w:rPr>
        <w:t>Члены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лично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участвуют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заседаниях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совета.</w:t>
      </w:r>
    </w:p>
    <w:p w:rsidR="00BD1D33" w:rsidRPr="00E431F8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431F8">
        <w:rPr>
          <w:rFonts w:ascii="Times New Roman" w:hAnsi="Times New Roman"/>
          <w:sz w:val="28"/>
          <w:szCs w:val="28"/>
        </w:rPr>
        <w:t>Заседание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считается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правомочным,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если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нем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участвуют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не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менее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половины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членов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Общественного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431F8">
        <w:rPr>
          <w:rFonts w:ascii="Times New Roman" w:hAnsi="Times New Roman"/>
          <w:sz w:val="28"/>
          <w:szCs w:val="28"/>
        </w:rPr>
        <w:t>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Решения, принятые на заседаниях Общественного совета, оформляются протоколом заседания Общественного 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Общественный совет вправе создавать экспертные и рабочие группы по различным вопросам в установленной сфере деятельности.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426"/>
        <w:jc w:val="center"/>
        <w:rPr>
          <w:rFonts w:ascii="Times New Roman" w:hAnsi="Times New Roman"/>
          <w:b/>
          <w:sz w:val="28"/>
          <w:szCs w:val="28"/>
        </w:rPr>
      </w:pPr>
      <w:r w:rsidRPr="00645C72">
        <w:rPr>
          <w:rFonts w:ascii="Times New Roman" w:hAnsi="Times New Roman"/>
          <w:b/>
          <w:sz w:val="28"/>
          <w:szCs w:val="28"/>
        </w:rPr>
        <w:t>Заключительные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45C72">
        <w:rPr>
          <w:rFonts w:ascii="Times New Roman" w:hAnsi="Times New Roman"/>
          <w:b/>
          <w:sz w:val="28"/>
          <w:szCs w:val="28"/>
        </w:rPr>
        <w:t>положения</w:t>
      </w:r>
    </w:p>
    <w:p w:rsidR="00BD1D33" w:rsidRPr="00645C72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426"/>
        <w:rPr>
          <w:rFonts w:ascii="Times New Roman" w:hAnsi="Times New Roman"/>
          <w:b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решениях, принятых Общественным советом, экспертными и рабочими группами Общественного совета, размещается на </w:t>
      </w:r>
      <w:r>
        <w:rPr>
          <w:rFonts w:ascii="Times New Roman" w:hAnsi="Times New Roman"/>
          <w:sz w:val="28"/>
          <w:szCs w:val="28"/>
        </w:rPr>
        <w:lastRenderedPageBreak/>
        <w:t>официальном сайте администрации района в сети Интернет не позднее чем через 10 дней после принятия указанных решений.</w:t>
      </w: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rPr>
          <w:rFonts w:ascii="Times New Roman" w:hAnsi="Times New Roman"/>
          <w:sz w:val="24"/>
          <w:szCs w:val="24"/>
        </w:rPr>
      </w:pPr>
    </w:p>
    <w:p w:rsidR="00BD1D33" w:rsidRDefault="00BD1D33" w:rsidP="00BD1D33">
      <w:pPr>
        <w:rPr>
          <w:rFonts w:ascii="Times New Roman" w:hAnsi="Times New Roman"/>
          <w:sz w:val="24"/>
          <w:szCs w:val="24"/>
        </w:rPr>
      </w:pP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pStyle w:val="a3"/>
        <w:tabs>
          <w:tab w:val="left" w:pos="709"/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31F8">
        <w:rPr>
          <w:rFonts w:ascii="Times New Roman" w:hAnsi="Times New Roman"/>
          <w:b/>
          <w:sz w:val="28"/>
          <w:szCs w:val="28"/>
        </w:rPr>
        <w:t>Состав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E431F8">
        <w:rPr>
          <w:rFonts w:ascii="Times New Roman" w:hAnsi="Times New Roman"/>
          <w:b/>
          <w:sz w:val="28"/>
          <w:szCs w:val="28"/>
        </w:rPr>
        <w:t>Общественного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по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независимой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системе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оценки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качества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работы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муниципальных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1F8">
        <w:rPr>
          <w:rFonts w:ascii="Times New Roman" w:hAnsi="Times New Roman"/>
          <w:b/>
          <w:sz w:val="28"/>
          <w:szCs w:val="28"/>
        </w:rPr>
        <w:t>образовательных</w:t>
      </w:r>
      <w:r>
        <w:rPr>
          <w:rFonts w:ascii="Times New Roman" w:hAnsi="Times New Roman"/>
          <w:b/>
          <w:sz w:val="28"/>
          <w:szCs w:val="28"/>
        </w:rPr>
        <w:t xml:space="preserve"> организаций Ульчского </w:t>
      </w:r>
      <w:r w:rsidRPr="00E431F8">
        <w:rPr>
          <w:rFonts w:ascii="Times New Roman" w:hAnsi="Times New Roman"/>
          <w:b/>
          <w:sz w:val="28"/>
          <w:szCs w:val="28"/>
        </w:rPr>
        <w:t>района</w:t>
      </w:r>
    </w:p>
    <w:p w:rsidR="00BD1D33" w:rsidRDefault="00BD1D33" w:rsidP="00BD1D33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D1D33" w:rsidRPr="00E431F8" w:rsidRDefault="00BD1D33" w:rsidP="00BD1D33">
      <w:pPr>
        <w:tabs>
          <w:tab w:val="left" w:pos="709"/>
          <w:tab w:val="left" w:pos="993"/>
        </w:tabs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Общественного совета </w:t>
      </w:r>
      <w:proofErr w:type="gramStart"/>
      <w:r>
        <w:rPr>
          <w:rFonts w:ascii="Times New Roman" w:hAnsi="Times New Roman"/>
          <w:sz w:val="28"/>
          <w:szCs w:val="28"/>
        </w:rPr>
        <w:t>–Ш</w:t>
      </w:r>
      <w:proofErr w:type="gramEnd"/>
      <w:r>
        <w:rPr>
          <w:rFonts w:ascii="Times New Roman" w:hAnsi="Times New Roman"/>
          <w:sz w:val="28"/>
          <w:szCs w:val="28"/>
        </w:rPr>
        <w:t>ереметьев О.Л. заместитель главы администрации района.</w:t>
      </w:r>
    </w:p>
    <w:p w:rsidR="00BD1D33" w:rsidRDefault="00BD1D33" w:rsidP="00BD1D33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председателя Общественного совета – Воронцов И.В., председатель комитета по образованию администрации района.</w:t>
      </w:r>
    </w:p>
    <w:p w:rsidR="00BD1D33" w:rsidRDefault="00BD1D33" w:rsidP="00BD1D33">
      <w:pPr>
        <w:pStyle w:val="a3"/>
        <w:numPr>
          <w:ilvl w:val="0"/>
          <w:numId w:val="4"/>
        </w:numPr>
        <w:tabs>
          <w:tab w:val="left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Общественного совета – Акишина </w:t>
      </w:r>
      <w:proofErr w:type="spellStart"/>
      <w:r>
        <w:rPr>
          <w:rFonts w:ascii="Times New Roman" w:hAnsi="Times New Roman"/>
          <w:sz w:val="28"/>
          <w:szCs w:val="28"/>
        </w:rPr>
        <w:t>Е.В.-главный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специалист комитета по образованию администрации района.</w:t>
      </w:r>
    </w:p>
    <w:p w:rsidR="00BD1D33" w:rsidRDefault="00BD1D33" w:rsidP="00BD1D33">
      <w:pPr>
        <w:pStyle w:val="a3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Общественного совета:</w:t>
      </w:r>
    </w:p>
    <w:p w:rsidR="00BD1D33" w:rsidRDefault="00BD1D33" w:rsidP="00BD1D3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Тарасюк Е.Н.., директор МБОУ СОШ с. </w:t>
      </w:r>
      <w:proofErr w:type="spellStart"/>
      <w:r>
        <w:rPr>
          <w:rFonts w:ascii="Times New Roman" w:hAnsi="Times New Roman"/>
          <w:sz w:val="28"/>
          <w:szCs w:val="28"/>
        </w:rPr>
        <w:t>Де-Кастри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D1D33" w:rsidRPr="0050324C" w:rsidRDefault="00BD1D33" w:rsidP="00BD1D33">
      <w:pPr>
        <w:tabs>
          <w:tab w:val="left" w:pos="709"/>
          <w:tab w:val="left" w:pos="993"/>
        </w:tabs>
        <w:spacing w:after="0" w:line="240" w:lineRule="auto"/>
        <w:ind w:left="1155"/>
        <w:jc w:val="both"/>
        <w:rPr>
          <w:rFonts w:ascii="Times New Roman" w:hAnsi="Times New Roman"/>
          <w:sz w:val="28"/>
          <w:szCs w:val="28"/>
        </w:rPr>
      </w:pPr>
    </w:p>
    <w:p w:rsidR="00BD1D33" w:rsidRDefault="00BD1D33" w:rsidP="00BD1D3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Булдыгеров</w:t>
      </w:r>
      <w:proofErr w:type="spellEnd"/>
      <w:r>
        <w:rPr>
          <w:rFonts w:ascii="Times New Roman" w:hAnsi="Times New Roman"/>
          <w:sz w:val="28"/>
          <w:szCs w:val="28"/>
        </w:rPr>
        <w:t xml:space="preserve"> А.Г., председатель Совета депутатов;</w:t>
      </w:r>
    </w:p>
    <w:p w:rsidR="00BD1D33" w:rsidRDefault="00BD1D33" w:rsidP="00BD1D3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Язина</w:t>
      </w:r>
      <w:proofErr w:type="spellEnd"/>
      <w:r>
        <w:rPr>
          <w:rFonts w:ascii="Times New Roman" w:hAnsi="Times New Roman"/>
          <w:sz w:val="28"/>
          <w:szCs w:val="28"/>
        </w:rPr>
        <w:t xml:space="preserve"> А.А., председатель районного комитета профсоюза работников образования </w:t>
      </w:r>
    </w:p>
    <w:p w:rsidR="00BD1D33" w:rsidRDefault="00BD1D33" w:rsidP="00BD1D3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Гудан</w:t>
      </w:r>
      <w:proofErr w:type="spellEnd"/>
      <w:r>
        <w:rPr>
          <w:rFonts w:ascii="Times New Roman" w:hAnsi="Times New Roman"/>
          <w:sz w:val="28"/>
          <w:szCs w:val="28"/>
        </w:rPr>
        <w:t xml:space="preserve"> Е.П., главный редактор газеты МАУ ИИЦ</w:t>
      </w:r>
      <w:proofErr w:type="gramStart"/>
      <w:r>
        <w:rPr>
          <w:rFonts w:ascii="Times New Roman" w:hAnsi="Times New Roman"/>
          <w:sz w:val="28"/>
          <w:szCs w:val="28"/>
        </w:rPr>
        <w:t>«А</w:t>
      </w:r>
      <w:proofErr w:type="gramEnd"/>
      <w:r>
        <w:rPr>
          <w:rFonts w:ascii="Times New Roman" w:hAnsi="Times New Roman"/>
          <w:sz w:val="28"/>
          <w:szCs w:val="28"/>
        </w:rPr>
        <w:t>мурский маяк»;</w:t>
      </w:r>
    </w:p>
    <w:p w:rsidR="00BD1D33" w:rsidRDefault="00BD1D33" w:rsidP="00BD1D33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spacing w:after="0" w:line="240" w:lineRule="auto"/>
        <w:ind w:left="0" w:firstLine="1155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Браславская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Н.А., председатель районного родительского собрания</w:t>
      </w:r>
    </w:p>
    <w:p w:rsidR="00A40D43" w:rsidRDefault="00BD1D33"/>
    <w:sectPr w:rsidR="00A40D43" w:rsidSect="00443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5DC"/>
    <w:multiLevelType w:val="hybridMultilevel"/>
    <w:tmpl w:val="B066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E0139"/>
    <w:multiLevelType w:val="multilevel"/>
    <w:tmpl w:val="61AEB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9C513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D55E7A"/>
    <w:multiLevelType w:val="hybridMultilevel"/>
    <w:tmpl w:val="42FAF21E"/>
    <w:lvl w:ilvl="0" w:tplc="EA3EF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286B76"/>
    <w:multiLevelType w:val="multilevel"/>
    <w:tmpl w:val="EA8200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78193297"/>
    <w:multiLevelType w:val="hybridMultilevel"/>
    <w:tmpl w:val="23B66BC2"/>
    <w:lvl w:ilvl="0" w:tplc="272E67EE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79A166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D33"/>
    <w:rsid w:val="00443856"/>
    <w:rsid w:val="00B63FA4"/>
    <w:rsid w:val="00B743F2"/>
    <w:rsid w:val="00BD1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D33"/>
    <w:pPr>
      <w:ind w:left="720"/>
      <w:contextualSpacing/>
    </w:pPr>
  </w:style>
  <w:style w:type="table" w:styleId="a4">
    <w:name w:val="Table Grid"/>
    <w:basedOn w:val="a1"/>
    <w:uiPriority w:val="59"/>
    <w:rsid w:val="00BD1D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Название Знак"/>
    <w:basedOn w:val="a0"/>
    <w:link w:val="a6"/>
    <w:locked/>
    <w:rsid w:val="00BD1D33"/>
    <w:rPr>
      <w:sz w:val="24"/>
      <w:lang w:eastAsia="ru-RU"/>
    </w:rPr>
  </w:style>
  <w:style w:type="paragraph" w:styleId="a6">
    <w:name w:val="Title"/>
    <w:basedOn w:val="a"/>
    <w:link w:val="a5"/>
    <w:qFormat/>
    <w:rsid w:val="00BD1D33"/>
    <w:pPr>
      <w:spacing w:after="0" w:line="240" w:lineRule="auto"/>
      <w:jc w:val="center"/>
    </w:pPr>
    <w:rPr>
      <w:rFonts w:asciiTheme="minorHAnsi" w:eastAsiaTheme="minorHAnsi" w:hAnsiTheme="minorHAnsi" w:cstheme="minorBidi"/>
      <w:sz w:val="24"/>
      <w:lang w:eastAsia="ru-RU"/>
    </w:rPr>
  </w:style>
  <w:style w:type="character" w:customStyle="1" w:styleId="1">
    <w:name w:val="Название Знак1"/>
    <w:basedOn w:val="a0"/>
    <w:link w:val="a6"/>
    <w:uiPriority w:val="10"/>
    <w:rsid w:val="00BD1D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header"/>
    <w:basedOn w:val="a"/>
    <w:link w:val="a8"/>
    <w:rsid w:val="00BD1D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D1D33"/>
    <w:rPr>
      <w:rFonts w:ascii="Calibri" w:eastAsia="Calibri" w:hAnsi="Calibri" w:cs="Times New Roman"/>
    </w:rPr>
  </w:style>
  <w:style w:type="character" w:styleId="a9">
    <w:name w:val="page number"/>
    <w:basedOn w:val="a0"/>
    <w:rsid w:val="00BD1D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1331</Words>
  <Characters>7587</Characters>
  <Application>Microsoft Office Word</Application>
  <DocSecurity>0</DocSecurity>
  <Lines>63</Lines>
  <Paragraphs>17</Paragraphs>
  <ScaleCrop>false</ScaleCrop>
  <Company>МОУ СОШ с. Богородское</Company>
  <LinksUpToDate>false</LinksUpToDate>
  <CharactersWithSpaces>8901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2013-10-24T23:45:00Z</dcterms:created>
  <dcterms:modified xsi:type="dcterms:W3CDTF">2013-10-24T23:45:00Z</dcterms:modified>
</cp:coreProperties>
</file>