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4E" w:rsidRPr="00393D4E" w:rsidRDefault="00A1642D" w:rsidP="002B0B23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393D4E" w:rsidRPr="00393D4E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 w:rsidR="000659D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9135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B2847" w:rsidRPr="00EB2847" w:rsidRDefault="00EB2847" w:rsidP="00EB2847">
      <w:pPr>
        <w:tabs>
          <w:tab w:val="left" w:pos="1125"/>
        </w:tabs>
        <w:spacing w:after="0"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2847" w:rsidRPr="00EB2847" w:rsidRDefault="00EB2847" w:rsidP="00EB2847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47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EB2847" w:rsidRPr="00EB2847" w:rsidRDefault="00EB2847" w:rsidP="00EB2847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4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Ульчского </w:t>
      </w:r>
      <w:proofErr w:type="gramStart"/>
      <w:r w:rsidRPr="00EB284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EB2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847" w:rsidRPr="00EB2847" w:rsidRDefault="00EB2847" w:rsidP="00EB2847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2847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C60AB7" w:rsidRDefault="00EB2847" w:rsidP="00EB2847">
      <w:pPr>
        <w:shd w:val="clear" w:color="auto" w:fill="FFFFFF"/>
        <w:spacing w:before="100" w:beforeAutospacing="1" w:after="12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Pr="00EB2847">
        <w:rPr>
          <w:sz w:val="28"/>
          <w:szCs w:val="28"/>
        </w:rPr>
        <w:t xml:space="preserve">т </w:t>
      </w:r>
      <w:r w:rsidRPr="00EB2847">
        <w:rPr>
          <w:sz w:val="28"/>
          <w:szCs w:val="28"/>
          <w:u w:val="single"/>
        </w:rPr>
        <w:t>11.09.2018 г</w:t>
      </w:r>
      <w:r w:rsidRPr="00EB2847">
        <w:rPr>
          <w:sz w:val="28"/>
          <w:szCs w:val="28"/>
        </w:rPr>
        <w:t xml:space="preserve">.  № </w:t>
      </w:r>
      <w:r w:rsidRPr="00EB2847">
        <w:rPr>
          <w:sz w:val="28"/>
          <w:szCs w:val="28"/>
          <w:u w:val="single"/>
        </w:rPr>
        <w:t>113</w:t>
      </w:r>
    </w:p>
    <w:p w:rsidR="00A1642D" w:rsidRDefault="00A1642D" w:rsidP="00C60A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</w:t>
      </w:r>
      <w:r w:rsidR="005C3593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 w:rsidR="005C3593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3129CD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3129CD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3129CD" w:rsidRDefault="002F3F1B" w:rsidP="003129CD">
      <w:pPr>
        <w:spacing w:after="0" w:line="240" w:lineRule="auto"/>
        <w:ind w:left="-567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. Общие положения</w:t>
      </w:r>
    </w:p>
    <w:p w:rsidR="00B229AD" w:rsidRPr="003129C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 (далее – Олимпиада), утвержденным приказом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 с изменениями от 17 декабря 2015 года (далее – Порядок), разработана организационно-технологическая модель проведения школьного этапа Олимпиады.</w:t>
      </w:r>
      <w:r w:rsidR="00890B8E" w:rsidRPr="00312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9CD">
        <w:rPr>
          <w:rFonts w:ascii="Times New Roman" w:hAnsi="Times New Roman" w:cs="Times New Roman"/>
          <w:sz w:val="28"/>
          <w:szCs w:val="28"/>
        </w:rPr>
        <w:t xml:space="preserve">В школьном этапе Олимпиады, </w:t>
      </w:r>
      <w:proofErr w:type="spellStart"/>
      <w:r w:rsidRPr="003129CD">
        <w:rPr>
          <w:rFonts w:ascii="Times New Roman" w:hAnsi="Times New Roman" w:cs="Times New Roman"/>
          <w:sz w:val="28"/>
          <w:szCs w:val="28"/>
        </w:rPr>
        <w:t>проводящейся</w:t>
      </w:r>
      <w:proofErr w:type="spellEnd"/>
      <w:r w:rsidRPr="003129CD">
        <w:rPr>
          <w:rFonts w:ascii="Times New Roman" w:hAnsi="Times New Roman" w:cs="Times New Roman"/>
          <w:sz w:val="28"/>
          <w:szCs w:val="28"/>
        </w:rPr>
        <w:t xml:space="preserve"> по 19 общеобразовательным предметам   (математика, русский язык, английский язык,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на добровольной основе принимают индивидуальное участие обучающиеся 4 – 11 классов организаций, осуществляющих общеобразовательную деятельность по образовательным программам начального общего, основного общего и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образования.</w:t>
      </w:r>
    </w:p>
    <w:p w:rsidR="00B229AD" w:rsidRPr="003129CD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030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E87030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3129CD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3129CD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3129CD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  <w:proofErr w:type="gramEnd"/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3129CD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B229AD" w:rsidRPr="003129C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по 1 ноября. </w:t>
      </w:r>
    </w:p>
    <w:p w:rsidR="00B229AD" w:rsidRPr="003129C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Функции организатора школьного этапа Олимпиады.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обеспечивает:</w:t>
      </w:r>
    </w:p>
    <w:p w:rsidR="00B229AD" w:rsidRPr="003129CD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3129CD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утверждение жюри школьного этапа Олимпиады по каждому общеобразовательному предмету;</w:t>
      </w:r>
    </w:p>
    <w:p w:rsidR="00883C1E" w:rsidRPr="003129CD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</w:t>
      </w:r>
      <w:r w:rsidR="00BC671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 состав комиссии;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школьного этапа Олимпиады в соответствии                     с 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графиком;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добровольное массовое участие детей 4 – 11 классов в школьном этапе Олимпиады; 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</w:t>
      </w:r>
      <w:r w:rsidR="00883C1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Ульчского муниципального района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, обучающихся и их родителей (законных представителей) о сроках и местах проведения школьного этапа олимпиады по каждому обще</w:t>
      </w:r>
      <w:r w:rsidR="00883C1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образовательному предмету,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срок не менее чем за 10 рабочих дней до начала школьного этапа Олимпиады сбор и хранение заявлений родителей (законных представителей) обучающихся, выразивших согласие о своем участии в Олимпиаде, об ознакомлении с Порядком и о согласии на публикацию олимпиадных работ своих несовершеннолетних детей, в </w:t>
      </w:r>
      <w:r w:rsidR="00F809F9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 сети Интернет</w:t>
      </w:r>
      <w:r w:rsidRPr="00B57E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хранение заданий с соблюдением конфиденциальности;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определяет: 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проведения школьного этапа Олимпиады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средние и </w:t>
      </w:r>
      <w:proofErr w:type="gramStart"/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proofErr w:type="gramEnd"/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общеобразовательные школы района;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квоты победителей и призеров школьного этапа Олимпиады по каждому общеобразовательному предмету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 25% от общего числа участников</w:t>
      </w:r>
      <w:r w:rsidR="00D40C91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каждой возрастной группе или параллели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3) утверждает: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разработанные МПМК требования к организации и проведению школьного этапа Олимпиады по каждому общеобразовательному предмету;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публикуют их на своем официальном сайте                   в сети «Интернет», в том числе протоколы жюри школьного этапа Олимпиады по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каждому общеобразовательному предмету</w:t>
      </w:r>
      <w:r w:rsidR="00E321D3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5 дней после проведения соответствующей Олимпиады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осуществляет: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координацию деятельности членов комиссий по разработке заданий школьного этапа Олимпиады;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рецензирования (экспертизы) подготовленных комплектов олимпиадных заданий;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3. Функции муниципальных предметно-методических комиссий.</w:t>
      </w:r>
      <w:r w:rsidR="00890B8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МПМК формируются из</w:t>
      </w:r>
      <w:r w:rsidR="00F0028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педагогических работников школ района.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Олимпиады: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обеспечивают: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разработку требований к организации и проведению школьного этапа Олимпиады;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комплектов заданий для школьного этапа Олимпиады;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хранение олимпиадных заданий для школьного этапа О</w:t>
      </w:r>
      <w:r w:rsidR="00945C9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лимпиады до начала проведения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4. Функции Оргкомитета школьного этапа.</w:t>
      </w:r>
      <w:r w:rsidR="00890B8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Оргкомитет формируется из</w:t>
      </w:r>
      <w:r w:rsidR="0030712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педагогических работников общеобр</w:t>
      </w:r>
      <w:r w:rsidR="002709B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обеспечивает: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и проведение школьного этапа Олимпиады в соответствии             с утвержденными организатором школьного этапа Олимпиады требованиями          к проведению школьного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                              и среднего общего образования;</w:t>
      </w:r>
      <w:proofErr w:type="gramEnd"/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2) осуществляет: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внесение результатов всех участников школьного этапа Олимпиады                        </w:t>
      </w:r>
      <w:r w:rsidR="00A42922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районную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электронную систему сбора и обработки данных;</w:t>
      </w:r>
    </w:p>
    <w:p w:rsidR="002F498B" w:rsidRPr="003129CD" w:rsidRDefault="002F498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кодирование (обезличивание) олимпиадных работ участников школьного этапа олимпиады;</w:t>
      </w:r>
    </w:p>
    <w:p w:rsidR="002F498B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F498B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организационно-технологическую модель проведения школьного этапа олимпиады;</w:t>
      </w:r>
    </w:p>
    <w:p w:rsidR="00601087" w:rsidRPr="003129CD" w:rsidRDefault="002F498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4) 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922" w:rsidRPr="003129CD" w:rsidRDefault="0070455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2922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школьного этапа Олимпиады формируется из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r w:rsidR="008865A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каждой  школы района.</w:t>
      </w:r>
    </w:p>
    <w:p w:rsidR="00601087" w:rsidRPr="003129CD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4C7C22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принимает для оценивания закодированные (обезличенные) олимпиадные работы участников олимпиады;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принимает для оценивания олимпиадные работы участников школьного этапа Олимпиады;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оценивает выполненные олимпиадные задания в соответствии                               с установленными критериями и методикой оценивания выполненных олимпиадных заданий;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проводит с участниками Олимпиады анализ олимпиадных заданий                        и их решений;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осуществляет очно</w:t>
      </w:r>
      <w:r w:rsidR="008865A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запросу участника школьного этапа Олимпиады показ выполненных им олимпиадных заданий;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представляет результаты школьного этапа Олимпиады ее участникам;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рассматривает очно</w:t>
      </w:r>
      <w:r w:rsidR="008865A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апелляции участников школьного этапа Олимпиады   с использованием </w:t>
      </w:r>
      <w:proofErr w:type="spellStart"/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определяет победителей и призеров школьного этапа Олимпиады                       на основании рейтинга по каждому общеобразовательному предмету                               и в соответствии с квотой, установленной организатором;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представляет организатору школьного этапа Олимпиады: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результаты школьного этапа Олимпиады (протоколы) для их утверждения;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аналитический отчет о результатах выполнения олимпиадных заданий                по каждому общеобразовательному предмету.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школьного этапа Олимпиады по каждому общеобразовательному предмету рекомендуется проводить в каждой параллели отдельно на основании рейтинга. </w:t>
      </w:r>
    </w:p>
    <w:p w:rsidR="006E0280" w:rsidRPr="003129CD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3129CD" w:rsidRDefault="0070455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6</w:t>
      </w:r>
      <w:r w:rsidR="006E0280" w:rsidRPr="003129CD">
        <w:rPr>
          <w:rFonts w:ascii="Times New Roman" w:hAnsi="Times New Roman" w:cs="Times New Roman"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назначение ответственного лица, за организацию и проведение школьного этапа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3129CD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3129CD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lastRenderedPageBreak/>
        <w:t>- назначение и инструктаж дежурных по аудиториям;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3129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подготовкой предварительных и итоговых ведомостей оценки олимпиадных работ;</w:t>
      </w:r>
    </w:p>
    <w:p w:rsidR="009826E7" w:rsidRPr="003129CD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3129CD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2) </w:t>
      </w:r>
      <w:r w:rsidR="009826E7" w:rsidRPr="003129CD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  <w:r w:rsidRPr="00312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280" w:rsidRPr="003129CD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  <w:r w:rsidRPr="00312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0280" w:rsidRPr="003129CD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3129CD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3129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3129CD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3129CD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7</w:t>
      </w:r>
      <w:r w:rsidR="000E772E" w:rsidRPr="003129CD">
        <w:rPr>
          <w:rFonts w:ascii="Times New Roman" w:hAnsi="Times New Roman" w:cs="Times New Roman"/>
          <w:sz w:val="28"/>
          <w:szCs w:val="28"/>
        </w:rPr>
        <w:t xml:space="preserve">. Порядок действий членов жюри школьного этапа 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критериями и методиками оценивания. 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3129CD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3129CD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отведенное программой Олимпиады время жюри проводит                                    с участниками школьного этапа Олимпиады разбор олимпиадных заданий, осуществляет очно</w:t>
      </w:r>
      <w:r w:rsidR="008865A8" w:rsidRPr="003129CD">
        <w:rPr>
          <w:rFonts w:ascii="Times New Roman" w:hAnsi="Times New Roman" w:cs="Times New Roman"/>
          <w:sz w:val="28"/>
          <w:szCs w:val="28"/>
        </w:rPr>
        <w:t xml:space="preserve"> </w:t>
      </w:r>
      <w:r w:rsidRPr="003129CD">
        <w:rPr>
          <w:rFonts w:ascii="Times New Roman" w:hAnsi="Times New Roman" w:cs="Times New Roman"/>
          <w:sz w:val="28"/>
          <w:szCs w:val="28"/>
        </w:rPr>
        <w:t xml:space="preserve"> по запросу участников школьного этапа Олимпиады показ выполненных ими работ, рассматривает очно</w:t>
      </w:r>
      <w:r w:rsidR="008865A8" w:rsidRPr="003129CD">
        <w:rPr>
          <w:rFonts w:ascii="Times New Roman" w:hAnsi="Times New Roman" w:cs="Times New Roman"/>
          <w:sz w:val="28"/>
          <w:szCs w:val="28"/>
        </w:rPr>
        <w:t xml:space="preserve"> </w:t>
      </w:r>
      <w:r w:rsidRPr="003129CD">
        <w:rPr>
          <w:rFonts w:ascii="Times New Roman" w:hAnsi="Times New Roman" w:cs="Times New Roman"/>
          <w:sz w:val="28"/>
          <w:szCs w:val="28"/>
        </w:rPr>
        <w:t xml:space="preserve"> апелляции участников школьного этапа Олимпиады</w:t>
      </w:r>
      <w:r w:rsidR="00A5790A" w:rsidRPr="003129C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A5790A" w:rsidRPr="003129CD">
        <w:rPr>
          <w:rFonts w:ascii="Times New Roman" w:hAnsi="Times New Roman" w:cs="Times New Roman"/>
          <w:sz w:val="28"/>
          <w:szCs w:val="28"/>
        </w:rPr>
        <w:t>видео</w:t>
      </w:r>
      <w:r w:rsidRPr="003129CD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312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lastRenderedPageBreak/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3129CD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3129CD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3129CD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8. Порядок действий дежурного в аудитории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Дежурный в обязательном порядке предупреждает участников Олимпиады о том, что участникам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3129CD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proofErr w:type="gramStart"/>
      <w:r w:rsidR="00C274CF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9468D" w:rsidRPr="003129CD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3129CD">
        <w:rPr>
          <w:rFonts w:ascii="Times New Roman" w:hAnsi="Times New Roman" w:cs="Times New Roman"/>
          <w:sz w:val="28"/>
          <w:szCs w:val="28"/>
        </w:rPr>
        <w:t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т.п.).</w:t>
      </w:r>
      <w:r w:rsidRPr="00312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9CD">
        <w:rPr>
          <w:rFonts w:ascii="Times New Roman" w:hAnsi="Times New Roman" w:cs="Times New Roman"/>
          <w:sz w:val="28"/>
          <w:szCs w:val="28"/>
        </w:rPr>
        <w:t xml:space="preserve">За использование любого средства связи участник удаляется с олимпиады. Работа участника проверке не подлежит.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3129CD">
        <w:rPr>
          <w:rFonts w:ascii="Times New Roman" w:hAnsi="Times New Roman" w:cs="Times New Roman"/>
          <w:sz w:val="28"/>
          <w:szCs w:val="28"/>
        </w:rPr>
        <w:t>.</w:t>
      </w:r>
      <w:r w:rsidRPr="00312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3129CD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3129CD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3129CD">
        <w:rPr>
          <w:rFonts w:ascii="Times New Roman" w:hAnsi="Times New Roman" w:cs="Times New Roman"/>
          <w:sz w:val="28"/>
          <w:szCs w:val="28"/>
        </w:rPr>
        <w:t>о</w:t>
      </w:r>
      <w:r w:rsidRPr="003129CD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  <w:r w:rsidRPr="003129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29CD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9. Порядок действий участника Олимпиады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3129CD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sectPr w:rsidR="00F809F9" w:rsidSect="00F809F9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03" w:rsidRDefault="00CB0203" w:rsidP="00F809F9">
      <w:pPr>
        <w:spacing w:after="0" w:line="240" w:lineRule="auto"/>
      </w:pPr>
      <w:r>
        <w:separator/>
      </w:r>
    </w:p>
  </w:endnote>
  <w:endnote w:type="continuationSeparator" w:id="0">
    <w:p w:rsidR="00CB0203" w:rsidRDefault="00CB0203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03" w:rsidRDefault="00CB0203" w:rsidP="00F809F9">
      <w:pPr>
        <w:spacing w:after="0" w:line="240" w:lineRule="auto"/>
      </w:pPr>
      <w:r>
        <w:separator/>
      </w:r>
    </w:p>
  </w:footnote>
  <w:footnote w:type="continuationSeparator" w:id="0">
    <w:p w:rsidR="00CB0203" w:rsidRDefault="00CB0203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F809F9" w:rsidRDefault="00F809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847">
          <w:rPr>
            <w:noProof/>
          </w:rPr>
          <w:t>7</w:t>
        </w:r>
        <w:r>
          <w:fldChar w:fldCharType="end"/>
        </w:r>
      </w:p>
    </w:sdtContent>
  </w:sdt>
  <w:p w:rsidR="00F809F9" w:rsidRDefault="00F809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9AD"/>
    <w:rsid w:val="0004748A"/>
    <w:rsid w:val="000659D4"/>
    <w:rsid w:val="00081410"/>
    <w:rsid w:val="000E772E"/>
    <w:rsid w:val="001E692F"/>
    <w:rsid w:val="00216884"/>
    <w:rsid w:val="00263FA5"/>
    <w:rsid w:val="002709B8"/>
    <w:rsid w:val="002B0B23"/>
    <w:rsid w:val="002C47D1"/>
    <w:rsid w:val="002F3F1B"/>
    <w:rsid w:val="002F498B"/>
    <w:rsid w:val="00307126"/>
    <w:rsid w:val="003129CD"/>
    <w:rsid w:val="003847B9"/>
    <w:rsid w:val="00393D4E"/>
    <w:rsid w:val="003A015C"/>
    <w:rsid w:val="004619E9"/>
    <w:rsid w:val="004C7C22"/>
    <w:rsid w:val="004F22C1"/>
    <w:rsid w:val="005C3593"/>
    <w:rsid w:val="00601087"/>
    <w:rsid w:val="0068501D"/>
    <w:rsid w:val="006E0280"/>
    <w:rsid w:val="006E51CA"/>
    <w:rsid w:val="006F5174"/>
    <w:rsid w:val="00704550"/>
    <w:rsid w:val="00772099"/>
    <w:rsid w:val="00791359"/>
    <w:rsid w:val="007E3A6C"/>
    <w:rsid w:val="008650A1"/>
    <w:rsid w:val="00883C1E"/>
    <w:rsid w:val="008865A8"/>
    <w:rsid w:val="00890B8E"/>
    <w:rsid w:val="008D288E"/>
    <w:rsid w:val="00907AFE"/>
    <w:rsid w:val="00945C96"/>
    <w:rsid w:val="009826E7"/>
    <w:rsid w:val="009E6636"/>
    <w:rsid w:val="00A1642D"/>
    <w:rsid w:val="00A42922"/>
    <w:rsid w:val="00A5790A"/>
    <w:rsid w:val="00A80E5B"/>
    <w:rsid w:val="00B17E81"/>
    <w:rsid w:val="00B229AD"/>
    <w:rsid w:val="00B437E1"/>
    <w:rsid w:val="00B57EDC"/>
    <w:rsid w:val="00BC6716"/>
    <w:rsid w:val="00C20894"/>
    <w:rsid w:val="00C22ECD"/>
    <w:rsid w:val="00C274CF"/>
    <w:rsid w:val="00C31707"/>
    <w:rsid w:val="00C60AB7"/>
    <w:rsid w:val="00C77DB0"/>
    <w:rsid w:val="00C9468D"/>
    <w:rsid w:val="00CB0203"/>
    <w:rsid w:val="00CB0FDD"/>
    <w:rsid w:val="00D04559"/>
    <w:rsid w:val="00D23F03"/>
    <w:rsid w:val="00D40C91"/>
    <w:rsid w:val="00D676C5"/>
    <w:rsid w:val="00DE7E86"/>
    <w:rsid w:val="00E14F8F"/>
    <w:rsid w:val="00E231BD"/>
    <w:rsid w:val="00E321D3"/>
    <w:rsid w:val="00E87030"/>
    <w:rsid w:val="00EB2847"/>
    <w:rsid w:val="00F00288"/>
    <w:rsid w:val="00F20707"/>
    <w:rsid w:val="00F208E6"/>
    <w:rsid w:val="00F72EBD"/>
    <w:rsid w:val="00F73B58"/>
    <w:rsid w:val="00F8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Альбина Александровна Базгутдинова</cp:lastModifiedBy>
  <cp:revision>58</cp:revision>
  <cp:lastPrinted>2017-09-08T02:07:00Z</cp:lastPrinted>
  <dcterms:created xsi:type="dcterms:W3CDTF">2017-02-15T04:45:00Z</dcterms:created>
  <dcterms:modified xsi:type="dcterms:W3CDTF">2018-09-14T01:52:00Z</dcterms:modified>
</cp:coreProperties>
</file>